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7D03" w:rsidRDefault="000E7D03" w:rsidP="000E7D03">
      <w:pPr>
        <w:pStyle w:val="Title"/>
      </w:pPr>
      <w:r w:rsidRPr="000E7D03">
        <w:t>Rescue the perishing</w:t>
      </w:r>
      <w:r w:rsidRPr="000E7D03">
        <w:t xml:space="preserve"> </w:t>
      </w:r>
    </w:p>
    <w:p w:rsidR="000E7D03" w:rsidRPr="000E7D03" w:rsidRDefault="000E7D03" w:rsidP="000E7D0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0E7D03">
        <w:rPr>
          <w:sz w:val="40"/>
          <w:szCs w:val="40"/>
        </w:rPr>
        <w:t>Rescue the perishing, care for the dying,</w:t>
      </w:r>
      <w:r w:rsidRPr="000E7D03">
        <w:rPr>
          <w:sz w:val="40"/>
          <w:szCs w:val="40"/>
        </w:rPr>
        <w:br/>
        <w:t>snatch them in pity from sin and the grave;</w:t>
      </w:r>
      <w:r w:rsidRPr="000E7D03">
        <w:rPr>
          <w:sz w:val="40"/>
          <w:szCs w:val="40"/>
        </w:rPr>
        <w:br/>
        <w:t>weep o'er the erring one, lift up the fallen,</w:t>
      </w:r>
      <w:r w:rsidRPr="000E7D03">
        <w:rPr>
          <w:sz w:val="40"/>
          <w:szCs w:val="40"/>
        </w:rPr>
        <w:br/>
        <w:t>tell them of Jesus, the Mighty-to-Save.</w:t>
      </w:r>
    </w:p>
    <w:p w:rsidR="000E7D03" w:rsidRPr="000E7D03" w:rsidRDefault="000E7D03" w:rsidP="000E7D03">
      <w:pPr>
        <w:jc w:val="center"/>
        <w:rPr>
          <w:sz w:val="40"/>
          <w:szCs w:val="40"/>
        </w:rPr>
      </w:pPr>
      <w:r w:rsidRPr="000E7D03">
        <w:rPr>
          <w:sz w:val="40"/>
          <w:szCs w:val="40"/>
        </w:rPr>
        <w:t>Chorus</w:t>
      </w:r>
      <w:r w:rsidRPr="000E7D03">
        <w:rPr>
          <w:sz w:val="40"/>
          <w:szCs w:val="40"/>
        </w:rPr>
        <w:br/>
      </w:r>
      <w:r w:rsidRPr="000E7D03">
        <w:rPr>
          <w:i/>
          <w:iCs/>
          <w:sz w:val="40"/>
          <w:szCs w:val="40"/>
        </w:rPr>
        <w:t>Rescue the perishing, care for the dying;</w:t>
      </w:r>
      <w:r w:rsidRPr="000E7D03">
        <w:rPr>
          <w:i/>
          <w:iCs/>
          <w:sz w:val="40"/>
          <w:szCs w:val="40"/>
        </w:rPr>
        <w:br/>
        <w:t>Jesus is merciful, Jesus will save.</w:t>
      </w:r>
    </w:p>
    <w:p w:rsidR="000E7D03" w:rsidRDefault="000E7D03" w:rsidP="000E7D0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0E7D03">
        <w:rPr>
          <w:sz w:val="40"/>
          <w:szCs w:val="40"/>
        </w:rPr>
        <w:t>Though they are slighting Him, still He is waiting,</w:t>
      </w:r>
      <w:r w:rsidRPr="000E7D03">
        <w:rPr>
          <w:sz w:val="40"/>
          <w:szCs w:val="40"/>
        </w:rPr>
        <w:br/>
        <w:t>waiting the penitent child to receive;</w:t>
      </w:r>
      <w:r w:rsidRPr="000E7D03">
        <w:rPr>
          <w:sz w:val="40"/>
          <w:szCs w:val="40"/>
        </w:rPr>
        <w:br/>
        <w:t>plead with them earnestly, plead with them gently,</w:t>
      </w:r>
      <w:r w:rsidRPr="000E7D03">
        <w:rPr>
          <w:sz w:val="40"/>
          <w:szCs w:val="40"/>
        </w:rPr>
        <w:br/>
        <w:t>He will forgive if they only believe.</w:t>
      </w:r>
    </w:p>
    <w:p w:rsidR="000E7D03" w:rsidRPr="000E7D03" w:rsidRDefault="000E7D03" w:rsidP="000E7D03">
      <w:pPr>
        <w:pStyle w:val="ListParagraph"/>
        <w:rPr>
          <w:sz w:val="40"/>
          <w:szCs w:val="40"/>
        </w:rPr>
      </w:pPr>
    </w:p>
    <w:p w:rsidR="000E7D03" w:rsidRPr="000E7D03" w:rsidRDefault="000E7D03" w:rsidP="000E7D0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0E7D03">
        <w:rPr>
          <w:sz w:val="40"/>
          <w:szCs w:val="40"/>
        </w:rPr>
        <w:t>Down in the human heart, crushed by the tempter,</w:t>
      </w:r>
      <w:r w:rsidRPr="000E7D03">
        <w:rPr>
          <w:sz w:val="40"/>
          <w:szCs w:val="40"/>
        </w:rPr>
        <w:br/>
        <w:t>feelings lie buried that grace can restore;</w:t>
      </w:r>
      <w:r w:rsidRPr="000E7D03">
        <w:rPr>
          <w:sz w:val="40"/>
          <w:szCs w:val="40"/>
        </w:rPr>
        <w:br/>
        <w:t>touched by His loving hand, wakened by kindness,</w:t>
      </w:r>
      <w:r w:rsidRPr="000E7D03">
        <w:rPr>
          <w:sz w:val="40"/>
          <w:szCs w:val="40"/>
        </w:rPr>
        <w:br/>
        <w:t>cords that are broken will vibrate once more.</w:t>
      </w:r>
    </w:p>
    <w:p w:rsidR="000E7D03" w:rsidRDefault="000E7D03" w:rsidP="000E7D03">
      <w:pPr>
        <w:pStyle w:val="ListParagraph"/>
        <w:rPr>
          <w:sz w:val="40"/>
          <w:szCs w:val="40"/>
        </w:rPr>
      </w:pPr>
    </w:p>
    <w:p w:rsidR="000E7D03" w:rsidRPr="000E7D03" w:rsidRDefault="000E7D03" w:rsidP="000E7D03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0E7D03">
        <w:rPr>
          <w:sz w:val="40"/>
          <w:szCs w:val="40"/>
        </w:rPr>
        <w:t>Rescue the perishing, duty demands it;</w:t>
      </w:r>
      <w:r w:rsidRPr="000E7D03">
        <w:rPr>
          <w:sz w:val="40"/>
          <w:szCs w:val="40"/>
        </w:rPr>
        <w:br/>
        <w:t>strength for your labour the Lord will provide.</w:t>
      </w:r>
      <w:r w:rsidRPr="000E7D03">
        <w:rPr>
          <w:sz w:val="40"/>
          <w:szCs w:val="40"/>
        </w:rPr>
        <w:br/>
        <w:t>Back to the narrow way patiently win them,</w:t>
      </w:r>
      <w:r w:rsidRPr="000E7D03">
        <w:rPr>
          <w:sz w:val="40"/>
          <w:szCs w:val="40"/>
        </w:rPr>
        <w:br/>
        <w:t xml:space="preserve">tell the poor </w:t>
      </w:r>
      <w:proofErr w:type="spellStart"/>
      <w:r w:rsidRPr="000E7D03">
        <w:rPr>
          <w:sz w:val="40"/>
          <w:szCs w:val="40"/>
        </w:rPr>
        <w:t>wand'rer</w:t>
      </w:r>
      <w:proofErr w:type="spellEnd"/>
      <w:r w:rsidRPr="000E7D03">
        <w:rPr>
          <w:sz w:val="40"/>
          <w:szCs w:val="40"/>
        </w:rPr>
        <w:t xml:space="preserve"> the Saviour has died.</w:t>
      </w:r>
    </w:p>
    <w:p w:rsidR="00265FD2" w:rsidRPr="000E7D03" w:rsidRDefault="000E7D03" w:rsidP="000E7D03">
      <w:pPr>
        <w:rPr>
          <w:sz w:val="40"/>
          <w:szCs w:val="40"/>
        </w:rPr>
      </w:pPr>
      <w:hyperlink r:id="rId5" w:history="1">
        <w:r w:rsidRPr="000E7D03">
          <w:rPr>
            <w:rStyle w:val="Hyperlink"/>
            <w:sz w:val="40"/>
            <w:szCs w:val="40"/>
          </w:rPr>
          <w:t>Frances Jane Van Alstyne (1820-1915)</w:t>
        </w:r>
      </w:hyperlink>
    </w:p>
    <w:sectPr w:rsidR="00265FD2" w:rsidRPr="000E7D03" w:rsidSect="000E7D03">
      <w:pgSz w:w="11906" w:h="16838"/>
      <w:pgMar w:top="642" w:right="1440" w:bottom="8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E10B8"/>
    <w:multiLevelType w:val="hybridMultilevel"/>
    <w:tmpl w:val="75B40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05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03"/>
    <w:rsid w:val="000E7D03"/>
    <w:rsid w:val="00265FD2"/>
    <w:rsid w:val="003945AB"/>
    <w:rsid w:val="009D6D77"/>
    <w:rsid w:val="00B17AD6"/>
    <w:rsid w:val="00CF6075"/>
    <w:rsid w:val="00DB6754"/>
    <w:rsid w:val="00E0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4DE386"/>
  <w15:chartTrackingRefBased/>
  <w15:docId w15:val="{CC12B5CF-C0D9-4244-84A1-73A04911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D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D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D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D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D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D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D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D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D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D03"/>
    <w:rPr>
      <w:b/>
      <w:bCs/>
      <w:smallCaps/>
      <w:color w:val="0F4761" w:themeColor="accent1" w:themeShade="BF"/>
      <w:spacing w:val="5"/>
    </w:rPr>
  </w:style>
  <w:style w:type="paragraph" w:customStyle="1" w:styleId="css-yf7yq8">
    <w:name w:val="css-yf7yq8"/>
    <w:basedOn w:val="Normal"/>
    <w:rsid w:val="000E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E7D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wad.org.au/author/5d4f91a3f7472432a59c7ade/frances-jane-van-alsty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786</Characters>
  <Application>Microsoft Office Word</Application>
  <DocSecurity>0</DocSecurity>
  <Lines>20</Lines>
  <Paragraphs>5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Barnes</dc:creator>
  <cp:keywords/>
  <dc:description/>
  <cp:lastModifiedBy>Graham Barnes</cp:lastModifiedBy>
  <cp:revision>1</cp:revision>
  <dcterms:created xsi:type="dcterms:W3CDTF">2026-04-10T06:01:00Z</dcterms:created>
  <dcterms:modified xsi:type="dcterms:W3CDTF">2026-04-10T06:04:00Z</dcterms:modified>
</cp:coreProperties>
</file>